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30" w:type="dxa"/>
        <w:tblLook w:val="04A0" w:firstRow="1" w:lastRow="0" w:firstColumn="1" w:lastColumn="0" w:noHBand="0" w:noVBand="1"/>
      </w:tblPr>
      <w:tblGrid>
        <w:gridCol w:w="2093"/>
        <w:gridCol w:w="283"/>
        <w:gridCol w:w="7354"/>
      </w:tblGrid>
      <w:tr w:rsidR="00D45044" w14:paraId="1A3AAD47" w14:textId="77777777" w:rsidTr="00131891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1B2AB"/>
            <w:vAlign w:val="center"/>
          </w:tcPr>
          <w:p w14:paraId="7672765D" w14:textId="77777777" w:rsidR="00D45044" w:rsidRDefault="00292B67" w:rsidP="002552A7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2060"/>
              </w:rPr>
              <w:t>OVERVIEW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CE504D"/>
            </w:tcBorders>
          </w:tcPr>
          <w:p w14:paraId="2033C3A6" w14:textId="77777777" w:rsidR="00D45044" w:rsidRDefault="00D45044" w:rsidP="002552A7">
            <w:pPr>
              <w:jc w:val="both"/>
              <w:rPr>
                <w:b/>
                <w:color w:val="0070C0"/>
              </w:rPr>
            </w:pPr>
          </w:p>
        </w:tc>
        <w:tc>
          <w:tcPr>
            <w:tcW w:w="7354" w:type="dxa"/>
            <w:tcBorders>
              <w:top w:val="nil"/>
              <w:left w:val="single" w:sz="4" w:space="0" w:color="CE504D"/>
              <w:bottom w:val="nil"/>
              <w:right w:val="nil"/>
            </w:tcBorders>
          </w:tcPr>
          <w:p w14:paraId="7CE58680" w14:textId="5A82FA2D" w:rsidR="00292B67" w:rsidRDefault="00292B67" w:rsidP="00292B67">
            <w:pPr>
              <w:jc w:val="both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 xml:space="preserve">To provide </w:t>
            </w:r>
            <w:r w:rsidR="00C67B3D">
              <w:rPr>
                <w:b/>
                <w:color w:val="595959" w:themeColor="text1" w:themeTint="A6"/>
              </w:rPr>
              <w:t xml:space="preserve">resources and services to </w:t>
            </w:r>
            <w:r>
              <w:rPr>
                <w:b/>
                <w:color w:val="595959" w:themeColor="text1" w:themeTint="A6"/>
              </w:rPr>
              <w:t xml:space="preserve">assist </w:t>
            </w:r>
            <w:r w:rsidR="00A631AE">
              <w:rPr>
                <w:b/>
                <w:color w:val="595959" w:themeColor="text1" w:themeTint="A6"/>
              </w:rPr>
              <w:t xml:space="preserve">local </w:t>
            </w:r>
            <w:r w:rsidR="00E620EE">
              <w:rPr>
                <w:b/>
                <w:color w:val="595959" w:themeColor="text1" w:themeTint="A6"/>
              </w:rPr>
              <w:t>non</w:t>
            </w:r>
            <w:r w:rsidR="00E121B8">
              <w:rPr>
                <w:b/>
                <w:color w:val="595959" w:themeColor="text1" w:themeTint="A6"/>
              </w:rPr>
              <w:t xml:space="preserve">-profit and sporting </w:t>
            </w:r>
            <w:r>
              <w:rPr>
                <w:b/>
                <w:color w:val="595959" w:themeColor="text1" w:themeTint="A6"/>
              </w:rPr>
              <w:t xml:space="preserve">organisations that wish to host </w:t>
            </w:r>
            <w:r w:rsidR="00C02799">
              <w:rPr>
                <w:b/>
                <w:color w:val="595959" w:themeColor="text1" w:themeTint="A6"/>
              </w:rPr>
              <w:t xml:space="preserve">one off or special </w:t>
            </w:r>
            <w:r>
              <w:rPr>
                <w:b/>
                <w:color w:val="595959" w:themeColor="text1" w:themeTint="A6"/>
              </w:rPr>
              <w:t>events or projects which make a positive contribution to the community and quality of life in the Mount Isa City Council region.</w:t>
            </w:r>
            <w:r w:rsidR="00C67B3D">
              <w:rPr>
                <w:b/>
                <w:color w:val="595959" w:themeColor="text1" w:themeTint="A6"/>
              </w:rPr>
              <w:t xml:space="preserve">  Applications are for in-kind assistance only, up to a maximum value of $1</w:t>
            </w:r>
            <w:r w:rsidR="002F4840">
              <w:rPr>
                <w:b/>
                <w:color w:val="595959" w:themeColor="text1" w:themeTint="A6"/>
              </w:rPr>
              <w:t>,</w:t>
            </w:r>
            <w:r w:rsidR="00B55628">
              <w:rPr>
                <w:b/>
                <w:color w:val="595959" w:themeColor="text1" w:themeTint="A6"/>
              </w:rPr>
              <w:t>5</w:t>
            </w:r>
            <w:r w:rsidR="00C67B3D">
              <w:rPr>
                <w:b/>
                <w:color w:val="595959" w:themeColor="text1" w:themeTint="A6"/>
              </w:rPr>
              <w:t>00.</w:t>
            </w:r>
            <w:r w:rsidR="00A2453A">
              <w:rPr>
                <w:b/>
                <w:color w:val="595959" w:themeColor="text1" w:themeTint="A6"/>
              </w:rPr>
              <w:t xml:space="preserve"> Further information i</w:t>
            </w:r>
            <w:r w:rsidR="00C1199C">
              <w:rPr>
                <w:b/>
                <w:color w:val="595959" w:themeColor="text1" w:themeTint="A6"/>
              </w:rPr>
              <w:t>s available from the Community Grants Policy</w:t>
            </w:r>
            <w:r w:rsidR="005F3758">
              <w:rPr>
                <w:b/>
                <w:color w:val="595959" w:themeColor="text1" w:themeTint="A6"/>
              </w:rPr>
              <w:t xml:space="preserve"> located at www.mountisa.qld.gov.au.</w:t>
            </w:r>
          </w:p>
          <w:p w14:paraId="0C65DC7B" w14:textId="77777777" w:rsidR="00292B67" w:rsidRDefault="00292B67" w:rsidP="00292B67">
            <w:pPr>
              <w:jc w:val="both"/>
              <w:rPr>
                <w:b/>
                <w:color w:val="595959" w:themeColor="text1" w:themeTint="A6"/>
              </w:rPr>
            </w:pPr>
          </w:p>
          <w:p w14:paraId="3AC81773" w14:textId="77777777" w:rsidR="00292B67" w:rsidRDefault="00292B67" w:rsidP="00292B67">
            <w:pPr>
              <w:jc w:val="both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The program makes available Council resources to support events that:</w:t>
            </w:r>
          </w:p>
          <w:p w14:paraId="29387C88" w14:textId="77777777" w:rsidR="00C67B3D" w:rsidRDefault="00C67B3D" w:rsidP="00292B67">
            <w:pPr>
              <w:jc w:val="both"/>
              <w:rPr>
                <w:b/>
                <w:color w:val="595959" w:themeColor="text1" w:themeTint="A6"/>
              </w:rPr>
            </w:pPr>
          </w:p>
          <w:p w14:paraId="770E3A81" w14:textId="77777777" w:rsidR="00E720A6" w:rsidRPr="0017448D" w:rsidRDefault="00E720A6" w:rsidP="00E720A6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595959" w:themeColor="text1" w:themeTint="A6"/>
              </w:rPr>
            </w:pPr>
            <w:r w:rsidRPr="0017448D">
              <w:rPr>
                <w:color w:val="595959" w:themeColor="text1" w:themeTint="A6"/>
              </w:rPr>
              <w:t>Celebrate important occasions</w:t>
            </w:r>
            <w:r w:rsidR="0020490B">
              <w:rPr>
                <w:color w:val="595959" w:themeColor="text1" w:themeTint="A6"/>
              </w:rPr>
              <w:t xml:space="preserve"> or traditions of</w:t>
            </w:r>
            <w:r w:rsidRPr="0017448D">
              <w:rPr>
                <w:color w:val="595959" w:themeColor="text1" w:themeTint="A6"/>
              </w:rPr>
              <w:t xml:space="preserve"> the </w:t>
            </w:r>
            <w:r w:rsidR="0020490B">
              <w:rPr>
                <w:color w:val="595959" w:themeColor="text1" w:themeTint="A6"/>
              </w:rPr>
              <w:t>wider community of the Mount Isa City Council local government</w:t>
            </w:r>
            <w:r w:rsidRPr="0017448D">
              <w:rPr>
                <w:color w:val="595959" w:themeColor="text1" w:themeTint="A6"/>
              </w:rPr>
              <w:t xml:space="preserve"> </w:t>
            </w:r>
            <w:r w:rsidR="0020490B">
              <w:rPr>
                <w:color w:val="595959" w:themeColor="text1" w:themeTint="A6"/>
              </w:rPr>
              <w:t>area</w:t>
            </w:r>
          </w:p>
          <w:p w14:paraId="77E7638A" w14:textId="77777777" w:rsidR="00E720A6" w:rsidRPr="0017448D" w:rsidRDefault="00E720A6" w:rsidP="00E720A6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595959" w:themeColor="text1" w:themeTint="A6"/>
              </w:rPr>
            </w:pPr>
            <w:r w:rsidRPr="0017448D">
              <w:rPr>
                <w:color w:val="595959" w:themeColor="text1" w:themeTint="A6"/>
              </w:rPr>
              <w:t>Foster community pride</w:t>
            </w:r>
          </w:p>
          <w:p w14:paraId="02E2AEEE" w14:textId="5E204580" w:rsidR="00E720A6" w:rsidRPr="0017448D" w:rsidRDefault="00E720A6" w:rsidP="00E720A6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595959" w:themeColor="text1" w:themeTint="A6"/>
              </w:rPr>
            </w:pPr>
            <w:r w:rsidRPr="0017448D">
              <w:rPr>
                <w:color w:val="595959" w:themeColor="text1" w:themeTint="A6"/>
              </w:rPr>
              <w:t>Contribute to the balanced portfolio of community,</w:t>
            </w:r>
            <w:r w:rsidR="00F73B7F">
              <w:rPr>
                <w:color w:val="595959" w:themeColor="text1" w:themeTint="A6"/>
              </w:rPr>
              <w:t xml:space="preserve"> health,</w:t>
            </w:r>
            <w:r w:rsidRPr="0017448D">
              <w:rPr>
                <w:color w:val="595959" w:themeColor="text1" w:themeTint="A6"/>
              </w:rPr>
              <w:t xml:space="preserve"> arts and culture</w:t>
            </w:r>
            <w:r w:rsidR="00E121B8">
              <w:rPr>
                <w:color w:val="595959" w:themeColor="text1" w:themeTint="A6"/>
              </w:rPr>
              <w:t>,</w:t>
            </w:r>
            <w:r w:rsidR="0017448D" w:rsidRPr="0017448D">
              <w:rPr>
                <w:color w:val="595959" w:themeColor="text1" w:themeTint="A6"/>
              </w:rPr>
              <w:t xml:space="preserve"> and sporting events</w:t>
            </w:r>
          </w:p>
          <w:p w14:paraId="4D5D956F" w14:textId="4B38F252" w:rsidR="00D45044" w:rsidRPr="008235FB" w:rsidRDefault="0017448D" w:rsidP="008235FB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595959" w:themeColor="text1" w:themeTint="A6"/>
              </w:rPr>
            </w:pPr>
            <w:r w:rsidRPr="0017448D">
              <w:rPr>
                <w:color w:val="595959" w:themeColor="text1" w:themeTint="A6"/>
              </w:rPr>
              <w:t xml:space="preserve">Support </w:t>
            </w:r>
            <w:r w:rsidR="00563C8C">
              <w:rPr>
                <w:color w:val="595959" w:themeColor="text1" w:themeTint="A6"/>
              </w:rPr>
              <w:t xml:space="preserve">one off and </w:t>
            </w:r>
            <w:r w:rsidR="0017230F">
              <w:rPr>
                <w:color w:val="595959" w:themeColor="text1" w:themeTint="A6"/>
              </w:rPr>
              <w:t xml:space="preserve">special </w:t>
            </w:r>
            <w:r w:rsidRPr="0017448D">
              <w:rPr>
                <w:color w:val="595959" w:themeColor="text1" w:themeTint="A6"/>
              </w:rPr>
              <w:t>events that benefit charities and other worthwhile causes</w:t>
            </w:r>
          </w:p>
        </w:tc>
      </w:tr>
    </w:tbl>
    <w:p w14:paraId="58164120" w14:textId="77777777" w:rsidR="00D45044" w:rsidRPr="00D61366" w:rsidRDefault="00D45044" w:rsidP="000F1CBA">
      <w:pPr>
        <w:spacing w:after="0"/>
        <w:rPr>
          <w:rFonts w:cs="Arial"/>
          <w:color w:val="595959" w:themeColor="text1" w:themeTint="A6"/>
          <w:sz w:val="28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093"/>
        <w:gridCol w:w="283"/>
        <w:gridCol w:w="7088"/>
      </w:tblGrid>
      <w:tr w:rsidR="008940C3" w14:paraId="14F149A3" w14:textId="77777777" w:rsidTr="00131891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1B2AB"/>
            <w:vAlign w:val="center"/>
          </w:tcPr>
          <w:p w14:paraId="68CD5BA3" w14:textId="77777777" w:rsidR="008940C3" w:rsidRDefault="008940C3" w:rsidP="006D273D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2060"/>
              </w:rPr>
              <w:t>ELIGIBILE CRITERIA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CE504D"/>
            </w:tcBorders>
          </w:tcPr>
          <w:p w14:paraId="29417573" w14:textId="77777777" w:rsidR="008940C3" w:rsidRDefault="008940C3" w:rsidP="006D273D">
            <w:pPr>
              <w:jc w:val="both"/>
              <w:rPr>
                <w:b/>
                <w:color w:val="0070C0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CE504D"/>
              <w:bottom w:val="nil"/>
              <w:right w:val="nil"/>
            </w:tcBorders>
          </w:tcPr>
          <w:p w14:paraId="4F439292" w14:textId="433F830C" w:rsidR="0017448D" w:rsidRDefault="0017448D" w:rsidP="0017448D">
            <w:pPr>
              <w:numPr>
                <w:ilvl w:val="0"/>
                <w:numId w:val="1"/>
              </w:numPr>
              <w:jc w:val="both"/>
              <w:rPr>
                <w:rFonts w:cs="Arial"/>
                <w:color w:val="595959" w:themeColor="text1" w:themeTint="A6"/>
              </w:rPr>
            </w:pPr>
            <w:r w:rsidRPr="00D45044">
              <w:rPr>
                <w:rFonts w:cs="Arial"/>
                <w:color w:val="595959" w:themeColor="text1" w:themeTint="A6"/>
              </w:rPr>
              <w:t xml:space="preserve">The applicant must be an incorporated not-for-profit </w:t>
            </w:r>
            <w:r>
              <w:rPr>
                <w:rFonts w:cs="Arial"/>
                <w:color w:val="595959" w:themeColor="text1" w:themeTint="A6"/>
              </w:rPr>
              <w:t>community, sporting group, or educational facility.</w:t>
            </w:r>
            <w:r w:rsidR="00344F83">
              <w:rPr>
                <w:rFonts w:cs="Arial"/>
                <w:color w:val="595959" w:themeColor="text1" w:themeTint="A6"/>
              </w:rPr>
              <w:t xml:space="preserve"> An organisation that is For Profit, but running an event </w:t>
            </w:r>
            <w:r w:rsidR="0041524B">
              <w:rPr>
                <w:rFonts w:cs="Arial"/>
                <w:color w:val="595959" w:themeColor="text1" w:themeTint="A6"/>
              </w:rPr>
              <w:t>with a not-for-profit purpose, should contact Council to confirm</w:t>
            </w:r>
            <w:r w:rsidR="00AF0A7F">
              <w:rPr>
                <w:rFonts w:cs="Arial"/>
                <w:color w:val="595959" w:themeColor="text1" w:themeTint="A6"/>
              </w:rPr>
              <w:t xml:space="preserve"> if their </w:t>
            </w:r>
            <w:r w:rsidR="0041524B">
              <w:rPr>
                <w:rFonts w:cs="Arial"/>
                <w:color w:val="595959" w:themeColor="text1" w:themeTint="A6"/>
              </w:rPr>
              <w:t>event</w:t>
            </w:r>
            <w:r w:rsidR="00AF0A7F">
              <w:rPr>
                <w:rFonts w:cs="Arial"/>
                <w:color w:val="595959" w:themeColor="text1" w:themeTint="A6"/>
              </w:rPr>
              <w:t xml:space="preserve"> is eligible</w:t>
            </w:r>
            <w:r w:rsidR="0041524B">
              <w:rPr>
                <w:rFonts w:cs="Arial"/>
                <w:color w:val="595959" w:themeColor="text1" w:themeTint="A6"/>
              </w:rPr>
              <w:t>.</w:t>
            </w:r>
          </w:p>
          <w:p w14:paraId="6E5AC40D" w14:textId="77777777" w:rsidR="00292B67" w:rsidRPr="00293894" w:rsidRDefault="00292B67" w:rsidP="00292B67">
            <w:pPr>
              <w:numPr>
                <w:ilvl w:val="0"/>
                <w:numId w:val="1"/>
              </w:numPr>
              <w:jc w:val="both"/>
              <w:rPr>
                <w:rFonts w:cs="Arial"/>
                <w:color w:val="595959" w:themeColor="text1" w:themeTint="A6"/>
              </w:rPr>
            </w:pPr>
            <w:r w:rsidRPr="00293894">
              <w:rPr>
                <w:rFonts w:cs="Arial"/>
                <w:color w:val="595959" w:themeColor="text1" w:themeTint="A6"/>
              </w:rPr>
              <w:t>The applicant must be based within the Mount Isa City Council local government area or associated with a membership base within the Mount Isa City Council local government area</w:t>
            </w:r>
            <w:r>
              <w:rPr>
                <w:rFonts w:cs="Arial"/>
                <w:color w:val="595959" w:themeColor="text1" w:themeTint="A6"/>
              </w:rPr>
              <w:t>.</w:t>
            </w:r>
          </w:p>
          <w:p w14:paraId="2B201ED6" w14:textId="77777777" w:rsidR="00292B67" w:rsidRDefault="00292B67" w:rsidP="00292B67">
            <w:pPr>
              <w:numPr>
                <w:ilvl w:val="0"/>
                <w:numId w:val="1"/>
              </w:numPr>
              <w:jc w:val="both"/>
              <w:rPr>
                <w:rFonts w:cs="Arial"/>
                <w:color w:val="595959" w:themeColor="text1" w:themeTint="A6"/>
              </w:rPr>
            </w:pPr>
            <w:r>
              <w:rPr>
                <w:rFonts w:cs="Arial"/>
                <w:color w:val="595959" w:themeColor="text1" w:themeTint="A6"/>
              </w:rPr>
              <w:t>The a</w:t>
            </w:r>
            <w:r w:rsidRPr="00D45044">
              <w:rPr>
                <w:rFonts w:cs="Arial"/>
                <w:color w:val="595959" w:themeColor="text1" w:themeTint="A6"/>
              </w:rPr>
              <w:t xml:space="preserve">pplicant shall have no </w:t>
            </w:r>
            <w:r w:rsidR="00BB4605">
              <w:rPr>
                <w:rFonts w:cs="Arial"/>
                <w:color w:val="595959" w:themeColor="text1" w:themeTint="A6"/>
              </w:rPr>
              <w:t xml:space="preserve">overdue </w:t>
            </w:r>
            <w:r w:rsidRPr="00D45044">
              <w:rPr>
                <w:rFonts w:cs="Arial"/>
                <w:color w:val="595959" w:themeColor="text1" w:themeTint="A6"/>
              </w:rPr>
              <w:t>debt (including rates and water bills) to the Mount Isa City Council at the time the application is assessed by the Council.</w:t>
            </w:r>
          </w:p>
          <w:p w14:paraId="0A4BB1D1" w14:textId="54FE914F" w:rsidR="00292B67" w:rsidRPr="00292B67" w:rsidRDefault="00292B67" w:rsidP="00292B67">
            <w:pPr>
              <w:numPr>
                <w:ilvl w:val="0"/>
                <w:numId w:val="1"/>
              </w:numPr>
              <w:jc w:val="both"/>
              <w:rPr>
                <w:rFonts w:cs="Arial"/>
                <w:color w:val="595959" w:themeColor="text1" w:themeTint="A6"/>
              </w:rPr>
            </w:pPr>
            <w:r>
              <w:rPr>
                <w:rFonts w:cs="Arial"/>
                <w:color w:val="595959" w:themeColor="text1" w:themeTint="A6"/>
              </w:rPr>
              <w:t xml:space="preserve">Applicants must be delivering a service, </w:t>
            </w:r>
            <w:r w:rsidR="004433D0">
              <w:rPr>
                <w:rFonts w:cs="Arial"/>
                <w:color w:val="595959" w:themeColor="text1" w:themeTint="A6"/>
              </w:rPr>
              <w:t xml:space="preserve">one off or special </w:t>
            </w:r>
            <w:r>
              <w:rPr>
                <w:rFonts w:cs="Arial"/>
                <w:color w:val="595959" w:themeColor="text1" w:themeTint="A6"/>
              </w:rPr>
              <w:t>event or project that will be of direct benefit to the wider community of the Mount Isa City Council local government area.</w:t>
            </w:r>
          </w:p>
        </w:tc>
      </w:tr>
    </w:tbl>
    <w:p w14:paraId="07A2BA3A" w14:textId="77777777" w:rsidR="004E1296" w:rsidRPr="00D61366" w:rsidRDefault="004E1296" w:rsidP="000F1CBA">
      <w:pPr>
        <w:spacing w:after="0"/>
        <w:rPr>
          <w:rFonts w:ascii="Helvetica" w:hAnsi="Helvetica" w:cs="Arial"/>
          <w:color w:val="FF6600"/>
          <w:sz w:val="28"/>
          <w:szCs w:val="3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093"/>
        <w:gridCol w:w="283"/>
        <w:gridCol w:w="7088"/>
      </w:tblGrid>
      <w:tr w:rsidR="00292B67" w:rsidRPr="00293894" w14:paraId="76B836B4" w14:textId="77777777" w:rsidTr="00131891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1B2AB"/>
            <w:vAlign w:val="center"/>
          </w:tcPr>
          <w:p w14:paraId="08CEE58B" w14:textId="77777777" w:rsidR="00292B67" w:rsidRDefault="00292B67" w:rsidP="006D273D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2060"/>
              </w:rPr>
              <w:t>INELIGIBILE CRITERIA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CE504D"/>
            </w:tcBorders>
          </w:tcPr>
          <w:p w14:paraId="0448A7E4" w14:textId="77777777" w:rsidR="00292B67" w:rsidRDefault="00292B67" w:rsidP="006D273D">
            <w:pPr>
              <w:jc w:val="both"/>
              <w:rPr>
                <w:b/>
                <w:color w:val="0070C0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CE504D"/>
              <w:bottom w:val="nil"/>
              <w:right w:val="nil"/>
            </w:tcBorders>
          </w:tcPr>
          <w:p w14:paraId="725D979D" w14:textId="77777777" w:rsidR="00292B67" w:rsidRPr="00293894" w:rsidRDefault="00292B67" w:rsidP="00292B67">
            <w:pPr>
              <w:spacing w:after="200" w:line="276" w:lineRule="auto"/>
              <w:rPr>
                <w:color w:val="595959" w:themeColor="text1" w:themeTint="A6"/>
              </w:rPr>
            </w:pPr>
            <w:r w:rsidRPr="00293894">
              <w:rPr>
                <w:color w:val="595959" w:themeColor="text1" w:themeTint="A6"/>
              </w:rPr>
              <w:t xml:space="preserve">The following will </w:t>
            </w:r>
            <w:r w:rsidRPr="00574EDA">
              <w:rPr>
                <w:b/>
                <w:color w:val="595959" w:themeColor="text1" w:themeTint="A6"/>
              </w:rPr>
              <w:t xml:space="preserve">NOT </w:t>
            </w:r>
            <w:r w:rsidRPr="00293894">
              <w:rPr>
                <w:color w:val="595959" w:themeColor="text1" w:themeTint="A6"/>
              </w:rPr>
              <w:t>be considered for funding:</w:t>
            </w:r>
          </w:p>
          <w:p w14:paraId="0B8E4E4F" w14:textId="25DCB2E3" w:rsidR="00292B67" w:rsidRPr="00293894" w:rsidRDefault="00BB4605" w:rsidP="00292B67">
            <w:pPr>
              <w:numPr>
                <w:ilvl w:val="0"/>
                <w:numId w:val="1"/>
              </w:numPr>
              <w:jc w:val="both"/>
              <w:rPr>
                <w:rFonts w:cs="Arial"/>
                <w:color w:val="595959" w:themeColor="text1" w:themeTint="A6"/>
              </w:rPr>
            </w:pPr>
            <w:r>
              <w:rPr>
                <w:rFonts w:cs="Arial"/>
                <w:color w:val="595959" w:themeColor="text1" w:themeTint="A6"/>
              </w:rPr>
              <w:t xml:space="preserve">Requests for resources or services </w:t>
            </w:r>
            <w:r w:rsidR="00200212">
              <w:rPr>
                <w:rFonts w:cs="Arial"/>
                <w:color w:val="595959" w:themeColor="text1" w:themeTint="A6"/>
              </w:rPr>
              <w:t xml:space="preserve">that </w:t>
            </w:r>
            <w:r w:rsidR="00281250">
              <w:rPr>
                <w:rFonts w:cs="Arial"/>
                <w:color w:val="595959" w:themeColor="text1" w:themeTint="A6"/>
              </w:rPr>
              <w:t xml:space="preserve">are not within </w:t>
            </w:r>
            <w:r>
              <w:rPr>
                <w:rFonts w:cs="Arial"/>
                <w:color w:val="595959" w:themeColor="text1" w:themeTint="A6"/>
              </w:rPr>
              <w:t>Council</w:t>
            </w:r>
            <w:r w:rsidR="00281250">
              <w:rPr>
                <w:rFonts w:cs="Arial"/>
                <w:color w:val="595959" w:themeColor="text1" w:themeTint="A6"/>
              </w:rPr>
              <w:t>s normal operations and services</w:t>
            </w:r>
            <w:r w:rsidR="0041524B">
              <w:rPr>
                <w:rFonts w:cs="Arial"/>
                <w:color w:val="595959" w:themeColor="text1" w:themeTint="A6"/>
              </w:rPr>
              <w:t xml:space="preserve"> </w:t>
            </w:r>
          </w:p>
          <w:p w14:paraId="6D5EF24E" w14:textId="77777777" w:rsidR="00292B67" w:rsidRPr="00293894" w:rsidRDefault="00292B67" w:rsidP="00292B67">
            <w:pPr>
              <w:numPr>
                <w:ilvl w:val="0"/>
                <w:numId w:val="1"/>
              </w:numPr>
              <w:jc w:val="both"/>
              <w:rPr>
                <w:rFonts w:cs="Arial"/>
                <w:color w:val="595959" w:themeColor="text1" w:themeTint="A6"/>
              </w:rPr>
            </w:pPr>
            <w:r w:rsidRPr="00293894">
              <w:rPr>
                <w:rFonts w:cs="Arial"/>
                <w:color w:val="595959" w:themeColor="text1" w:themeTint="A6"/>
              </w:rPr>
              <w:t xml:space="preserve">Political </w:t>
            </w:r>
            <w:r w:rsidR="00200212">
              <w:rPr>
                <w:rFonts w:cs="Arial"/>
                <w:color w:val="595959" w:themeColor="text1" w:themeTint="A6"/>
              </w:rPr>
              <w:t>or</w:t>
            </w:r>
            <w:r w:rsidRPr="00293894">
              <w:rPr>
                <w:rFonts w:cs="Arial"/>
                <w:color w:val="595959" w:themeColor="text1" w:themeTint="A6"/>
              </w:rPr>
              <w:t xml:space="preserve"> </w:t>
            </w:r>
            <w:r w:rsidR="00F40297" w:rsidRPr="00293894">
              <w:rPr>
                <w:rFonts w:cs="Arial"/>
                <w:color w:val="595959" w:themeColor="text1" w:themeTint="A6"/>
              </w:rPr>
              <w:t>for-profit</w:t>
            </w:r>
            <w:r w:rsidRPr="00293894">
              <w:rPr>
                <w:rFonts w:cs="Arial"/>
                <w:color w:val="595959" w:themeColor="text1" w:themeTint="A6"/>
              </w:rPr>
              <w:t xml:space="preserve"> groups</w:t>
            </w:r>
          </w:p>
          <w:p w14:paraId="6E8290B8" w14:textId="77777777" w:rsidR="00292B67" w:rsidRPr="00293894" w:rsidRDefault="00292B67" w:rsidP="00292B67">
            <w:pPr>
              <w:numPr>
                <w:ilvl w:val="0"/>
                <w:numId w:val="1"/>
              </w:numPr>
              <w:jc w:val="both"/>
              <w:rPr>
                <w:rFonts w:cs="Arial"/>
                <w:color w:val="595959" w:themeColor="text1" w:themeTint="A6"/>
              </w:rPr>
            </w:pPr>
            <w:r w:rsidRPr="00293894">
              <w:rPr>
                <w:rFonts w:cs="Arial"/>
                <w:color w:val="595959" w:themeColor="text1" w:themeTint="A6"/>
              </w:rPr>
              <w:t>Projects under litigation</w:t>
            </w:r>
          </w:p>
          <w:p w14:paraId="21F6E2C0" w14:textId="77777777" w:rsidR="00292B67" w:rsidRPr="00293894" w:rsidRDefault="00292B67" w:rsidP="00292B67">
            <w:pPr>
              <w:numPr>
                <w:ilvl w:val="0"/>
                <w:numId w:val="1"/>
              </w:numPr>
              <w:jc w:val="both"/>
              <w:rPr>
                <w:rFonts w:cs="Arial"/>
                <w:color w:val="595959" w:themeColor="text1" w:themeTint="A6"/>
              </w:rPr>
            </w:pPr>
            <w:r w:rsidRPr="00293894">
              <w:rPr>
                <w:rFonts w:cs="Arial"/>
                <w:color w:val="595959" w:themeColor="text1" w:themeTint="A6"/>
              </w:rPr>
              <w:t>Retrospective funding</w:t>
            </w:r>
          </w:p>
          <w:p w14:paraId="176595A0" w14:textId="77777777" w:rsidR="00292B67" w:rsidRPr="00293894" w:rsidRDefault="00292B67" w:rsidP="00292B67">
            <w:pPr>
              <w:numPr>
                <w:ilvl w:val="0"/>
                <w:numId w:val="1"/>
              </w:numPr>
              <w:jc w:val="both"/>
              <w:rPr>
                <w:rFonts w:cs="Arial"/>
                <w:color w:val="595959" w:themeColor="text1" w:themeTint="A6"/>
              </w:rPr>
            </w:pPr>
            <w:r w:rsidRPr="00293894">
              <w:rPr>
                <w:rFonts w:cs="Arial"/>
                <w:color w:val="595959" w:themeColor="text1" w:themeTint="A6"/>
              </w:rPr>
              <w:t>Support for an individual pursuit</w:t>
            </w:r>
          </w:p>
          <w:p w14:paraId="2F29E59B" w14:textId="77777777" w:rsidR="00292B67" w:rsidRDefault="00292B67" w:rsidP="00292B67">
            <w:pPr>
              <w:numPr>
                <w:ilvl w:val="0"/>
                <w:numId w:val="1"/>
              </w:numPr>
              <w:jc w:val="both"/>
              <w:rPr>
                <w:rFonts w:cs="Arial"/>
                <w:color w:val="595959" w:themeColor="text1" w:themeTint="A6"/>
              </w:rPr>
            </w:pPr>
            <w:r w:rsidRPr="00293894">
              <w:rPr>
                <w:rFonts w:cs="Arial"/>
                <w:color w:val="595959" w:themeColor="text1" w:themeTint="A6"/>
              </w:rPr>
              <w:t>Projects that do not involve the Mount Isa regional community</w:t>
            </w:r>
          </w:p>
          <w:p w14:paraId="755A33E9" w14:textId="1EECCE09" w:rsidR="00BB4605" w:rsidRDefault="00BB4605" w:rsidP="00292B67">
            <w:pPr>
              <w:numPr>
                <w:ilvl w:val="0"/>
                <w:numId w:val="1"/>
              </w:numPr>
              <w:jc w:val="both"/>
              <w:rPr>
                <w:rFonts w:cs="Arial"/>
                <w:color w:val="595959" w:themeColor="text1" w:themeTint="A6"/>
              </w:rPr>
            </w:pPr>
            <w:r>
              <w:rPr>
                <w:rFonts w:cs="Arial"/>
                <w:color w:val="595959" w:themeColor="text1" w:themeTint="A6"/>
              </w:rPr>
              <w:t>Cash requests</w:t>
            </w:r>
          </w:p>
          <w:p w14:paraId="7DA8DEEC" w14:textId="2DBFAEF6" w:rsidR="000904B4" w:rsidRDefault="005C48C9" w:rsidP="00292B67">
            <w:pPr>
              <w:numPr>
                <w:ilvl w:val="0"/>
                <w:numId w:val="1"/>
              </w:numPr>
              <w:jc w:val="both"/>
              <w:rPr>
                <w:rFonts w:cs="Arial"/>
                <w:color w:val="595959" w:themeColor="text1" w:themeTint="A6"/>
              </w:rPr>
            </w:pPr>
            <w:r>
              <w:rPr>
                <w:rFonts w:cs="Arial"/>
                <w:color w:val="595959" w:themeColor="text1" w:themeTint="A6"/>
              </w:rPr>
              <w:t xml:space="preserve">Requests for waiver of </w:t>
            </w:r>
            <w:r w:rsidR="00895A26">
              <w:rPr>
                <w:rFonts w:cs="Arial"/>
                <w:color w:val="595959" w:themeColor="text1" w:themeTint="A6"/>
              </w:rPr>
              <w:t xml:space="preserve">Council </w:t>
            </w:r>
            <w:r>
              <w:rPr>
                <w:rFonts w:cs="Arial"/>
                <w:color w:val="595959" w:themeColor="text1" w:themeTint="A6"/>
              </w:rPr>
              <w:t>rates</w:t>
            </w:r>
            <w:r w:rsidR="00706B43">
              <w:rPr>
                <w:rFonts w:cs="Arial"/>
                <w:color w:val="595959" w:themeColor="text1" w:themeTint="A6"/>
              </w:rPr>
              <w:t xml:space="preserve">, </w:t>
            </w:r>
            <w:r w:rsidR="003B21F8">
              <w:rPr>
                <w:rFonts w:cs="Arial"/>
                <w:color w:val="595959" w:themeColor="text1" w:themeTint="A6"/>
              </w:rPr>
              <w:t>annual and ongoing fees</w:t>
            </w:r>
            <w:r>
              <w:rPr>
                <w:rFonts w:cs="Arial"/>
                <w:color w:val="595959" w:themeColor="text1" w:themeTint="A6"/>
              </w:rPr>
              <w:t xml:space="preserve"> or water </w:t>
            </w:r>
            <w:r w:rsidR="005908E2">
              <w:rPr>
                <w:rFonts w:cs="Arial"/>
                <w:color w:val="595959" w:themeColor="text1" w:themeTint="A6"/>
              </w:rPr>
              <w:t>consumption charges</w:t>
            </w:r>
          </w:p>
          <w:p w14:paraId="20867239" w14:textId="3E01C1DE" w:rsidR="00BB4605" w:rsidRDefault="000F1CBA" w:rsidP="00292B67">
            <w:pPr>
              <w:numPr>
                <w:ilvl w:val="0"/>
                <w:numId w:val="1"/>
              </w:numPr>
              <w:jc w:val="both"/>
              <w:rPr>
                <w:rFonts w:cs="Arial"/>
                <w:color w:val="595959" w:themeColor="text1" w:themeTint="A6"/>
              </w:rPr>
            </w:pPr>
            <w:r>
              <w:rPr>
                <w:rFonts w:cs="Arial"/>
                <w:color w:val="595959" w:themeColor="text1" w:themeTint="A6"/>
              </w:rPr>
              <w:t xml:space="preserve">Applications that have already received </w:t>
            </w:r>
            <w:r w:rsidR="00EB40EB">
              <w:rPr>
                <w:rFonts w:cs="Arial"/>
                <w:color w:val="595959" w:themeColor="text1" w:themeTint="A6"/>
              </w:rPr>
              <w:t xml:space="preserve">Council support or </w:t>
            </w:r>
            <w:r>
              <w:rPr>
                <w:rFonts w:cs="Arial"/>
                <w:color w:val="595959" w:themeColor="text1" w:themeTint="A6"/>
              </w:rPr>
              <w:t>funding through another Council grant program for th</w:t>
            </w:r>
            <w:r w:rsidR="005908E2">
              <w:rPr>
                <w:rFonts w:cs="Arial"/>
                <w:color w:val="595959" w:themeColor="text1" w:themeTint="A6"/>
              </w:rPr>
              <w:t>at</w:t>
            </w:r>
            <w:r>
              <w:rPr>
                <w:rFonts w:cs="Arial"/>
                <w:color w:val="595959" w:themeColor="text1" w:themeTint="A6"/>
              </w:rPr>
              <w:t xml:space="preserve"> event</w:t>
            </w:r>
            <w:r w:rsidR="00CD3595">
              <w:rPr>
                <w:rFonts w:cs="Arial"/>
                <w:color w:val="595959" w:themeColor="text1" w:themeTint="A6"/>
              </w:rPr>
              <w:t>.</w:t>
            </w:r>
          </w:p>
          <w:p w14:paraId="60D8C2DB" w14:textId="424A57EB" w:rsidR="00292B67" w:rsidRPr="00B47CC4" w:rsidRDefault="00292B67" w:rsidP="00CD3595">
            <w:pPr>
              <w:ind w:left="720"/>
              <w:jc w:val="both"/>
              <w:rPr>
                <w:rFonts w:cs="Arial"/>
                <w:color w:val="595959" w:themeColor="text1" w:themeTint="A6"/>
              </w:rPr>
            </w:pPr>
          </w:p>
        </w:tc>
      </w:tr>
    </w:tbl>
    <w:p w14:paraId="14178DDB" w14:textId="77777777" w:rsidR="00C67B3D" w:rsidRDefault="00C67B3D" w:rsidP="00D45044">
      <w:pPr>
        <w:rPr>
          <w:rFonts w:ascii="Helvetica" w:hAnsi="Helvetica" w:cs="Arial"/>
          <w:color w:val="FF6600"/>
          <w:sz w:val="36"/>
          <w:szCs w:val="3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093"/>
        <w:gridCol w:w="283"/>
        <w:gridCol w:w="7088"/>
      </w:tblGrid>
      <w:tr w:rsidR="00292B67" w:rsidRPr="00293894" w14:paraId="1D7FE2AB" w14:textId="77777777" w:rsidTr="00131891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1B2AB"/>
            <w:vAlign w:val="center"/>
          </w:tcPr>
          <w:p w14:paraId="66A9C4C7" w14:textId="77777777" w:rsidR="00292B67" w:rsidRDefault="00297F03" w:rsidP="006D273D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2060"/>
              </w:rPr>
              <w:t xml:space="preserve">ASSESSMENT AND </w:t>
            </w:r>
            <w:r w:rsidR="00C67B3D">
              <w:rPr>
                <w:b/>
                <w:color w:val="002060"/>
              </w:rPr>
              <w:t>OTHER IMPORTANT</w:t>
            </w:r>
            <w:r w:rsidR="00292B67">
              <w:rPr>
                <w:b/>
                <w:color w:val="002060"/>
              </w:rPr>
              <w:t xml:space="preserve"> INFORMATION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CE504D"/>
            </w:tcBorders>
          </w:tcPr>
          <w:p w14:paraId="19EEE54E" w14:textId="77777777" w:rsidR="00292B67" w:rsidRDefault="00292B67" w:rsidP="006D273D">
            <w:pPr>
              <w:jc w:val="both"/>
              <w:rPr>
                <w:b/>
                <w:color w:val="0070C0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CE504D"/>
              <w:bottom w:val="nil"/>
              <w:right w:val="nil"/>
            </w:tcBorders>
          </w:tcPr>
          <w:p w14:paraId="7CDFA119" w14:textId="5387DBD1" w:rsidR="00C67B3D" w:rsidRDefault="00C67B3D" w:rsidP="00297F03">
            <w:pPr>
              <w:pStyle w:val="ListParagraph"/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Applications cannot exceed $1</w:t>
            </w:r>
            <w:r w:rsidR="00FE18FC">
              <w:rPr>
                <w:color w:val="595959" w:themeColor="text1" w:themeTint="A6"/>
              </w:rPr>
              <w:t>,</w:t>
            </w:r>
            <w:r w:rsidR="00E157C5">
              <w:rPr>
                <w:color w:val="595959" w:themeColor="text1" w:themeTint="A6"/>
              </w:rPr>
              <w:t>5</w:t>
            </w:r>
            <w:r>
              <w:rPr>
                <w:color w:val="595959" w:themeColor="text1" w:themeTint="A6"/>
              </w:rPr>
              <w:t>00 in value</w:t>
            </w:r>
          </w:p>
          <w:p w14:paraId="7FA0FF17" w14:textId="4C540F21" w:rsidR="00AF0A7F" w:rsidRPr="00AF0A7F" w:rsidRDefault="00C12773" w:rsidP="00297F03">
            <w:pPr>
              <w:pStyle w:val="ListParagraph"/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Costings can be found</w:t>
            </w:r>
            <w:r w:rsidR="00AD5132">
              <w:rPr>
                <w:color w:val="595959" w:themeColor="text1" w:themeTint="A6"/>
              </w:rPr>
              <w:t xml:space="preserve"> </w:t>
            </w:r>
            <w:r w:rsidR="00D401BE">
              <w:rPr>
                <w:color w:val="595959" w:themeColor="text1" w:themeTint="A6"/>
              </w:rPr>
              <w:t xml:space="preserve">at </w:t>
            </w:r>
            <w:hyperlink r:id="rId8" w:history="1">
              <w:r w:rsidR="00AF0A7F" w:rsidRPr="0066312B">
                <w:rPr>
                  <w:rStyle w:val="Hyperlink"/>
                </w:rPr>
                <w:t>https://www.mountisa.qld.gov.au/home-property/fees-charges</w:t>
              </w:r>
            </w:hyperlink>
          </w:p>
          <w:p w14:paraId="2E89CA68" w14:textId="081097EC" w:rsidR="00297F03" w:rsidRDefault="00297F03" w:rsidP="00297F03">
            <w:pPr>
              <w:pStyle w:val="ListParagraph"/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Applications cannot be for cash</w:t>
            </w:r>
          </w:p>
          <w:p w14:paraId="7726C4A8" w14:textId="77777777" w:rsidR="00C67B3D" w:rsidRPr="0020490B" w:rsidRDefault="00C67B3D" w:rsidP="00297F03">
            <w:pPr>
              <w:pStyle w:val="ListParagraph"/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20490B">
              <w:rPr>
                <w:color w:val="595959" w:themeColor="text1" w:themeTint="A6"/>
              </w:rPr>
              <w:t xml:space="preserve">Applications are subject to </w:t>
            </w:r>
            <w:r w:rsidR="00297F03" w:rsidRPr="0020490B">
              <w:rPr>
                <w:color w:val="595959" w:themeColor="text1" w:themeTint="A6"/>
              </w:rPr>
              <w:t>Council’s budget allocation at the time of assessment</w:t>
            </w:r>
          </w:p>
          <w:p w14:paraId="255348CF" w14:textId="77777777" w:rsidR="00297F03" w:rsidRDefault="00297F03" w:rsidP="00297F03">
            <w:pPr>
              <w:pStyle w:val="ListParagraph"/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20490B">
              <w:rPr>
                <w:color w:val="595959" w:themeColor="text1" w:themeTint="A6"/>
              </w:rPr>
              <w:t xml:space="preserve">Evidence that the support was used for the stated purpose must be made available if requested </w:t>
            </w:r>
          </w:p>
          <w:p w14:paraId="071CF6B5" w14:textId="77777777" w:rsidR="00131891" w:rsidRPr="0020490B" w:rsidRDefault="00131891" w:rsidP="00297F03">
            <w:pPr>
              <w:pStyle w:val="ListParagraph"/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Successful </w:t>
            </w:r>
            <w:r w:rsidR="003D49B2">
              <w:rPr>
                <w:color w:val="595959" w:themeColor="text1" w:themeTint="A6"/>
              </w:rPr>
              <w:t xml:space="preserve">applicants must afford </w:t>
            </w:r>
            <w:r w:rsidR="00FB193A">
              <w:rPr>
                <w:color w:val="595959" w:themeColor="text1" w:themeTint="A6"/>
              </w:rPr>
              <w:t>Mount Isa City Council with appropriate recognition of the support provided</w:t>
            </w:r>
          </w:p>
          <w:p w14:paraId="7D31387F" w14:textId="77777777" w:rsidR="00297F03" w:rsidRDefault="00297F03" w:rsidP="00297F03">
            <w:pPr>
              <w:pStyle w:val="ListParagraph"/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Application approvals are at the discretion of Council’s Chief Executive Officer or their delegate </w:t>
            </w:r>
          </w:p>
          <w:p w14:paraId="6451498F" w14:textId="6AE86A1D" w:rsidR="008235FB" w:rsidRPr="00297F03" w:rsidRDefault="00AF0A7F" w:rsidP="00297F03">
            <w:pPr>
              <w:pStyle w:val="ListParagraph"/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Applications cannot be made for events/projects that have already received Council funding.</w:t>
            </w:r>
          </w:p>
        </w:tc>
      </w:tr>
    </w:tbl>
    <w:p w14:paraId="4E278D4A" w14:textId="77777777" w:rsidR="00292B67" w:rsidRPr="00D61366" w:rsidRDefault="00292B67" w:rsidP="00297F03">
      <w:pPr>
        <w:spacing w:after="0"/>
        <w:rPr>
          <w:rFonts w:ascii="Helvetica" w:hAnsi="Helvetica" w:cs="Arial"/>
          <w:color w:val="FF6600"/>
          <w:sz w:val="28"/>
          <w:szCs w:val="3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093"/>
        <w:gridCol w:w="283"/>
        <w:gridCol w:w="7088"/>
      </w:tblGrid>
      <w:tr w:rsidR="0020490B" w:rsidRPr="007B4099" w14:paraId="7CEC4A7A" w14:textId="77777777" w:rsidTr="0048238E">
        <w:trPr>
          <w:trHeight w:val="5519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1B2AB"/>
          </w:tcPr>
          <w:p w14:paraId="5E64418C" w14:textId="77777777" w:rsidR="0020490B" w:rsidRDefault="0020490B" w:rsidP="006D273D">
            <w:pPr>
              <w:jc w:val="both"/>
              <w:rPr>
                <w:b/>
                <w:color w:val="0070C0"/>
                <w:sz w:val="40"/>
                <w:szCs w:val="40"/>
              </w:rPr>
            </w:pPr>
          </w:p>
          <w:p w14:paraId="473386C1" w14:textId="77777777" w:rsidR="0020490B" w:rsidRDefault="0020490B" w:rsidP="006D273D">
            <w:pPr>
              <w:ind w:firstLine="720"/>
              <w:rPr>
                <w:sz w:val="40"/>
                <w:szCs w:val="40"/>
              </w:rPr>
            </w:pPr>
          </w:p>
          <w:p w14:paraId="1EC56D5C" w14:textId="77777777" w:rsidR="0020490B" w:rsidRDefault="0020490B" w:rsidP="006D273D">
            <w:pPr>
              <w:rPr>
                <w:sz w:val="40"/>
                <w:szCs w:val="40"/>
              </w:rPr>
            </w:pPr>
          </w:p>
          <w:p w14:paraId="170134B2" w14:textId="77777777" w:rsidR="0020490B" w:rsidRDefault="0020490B" w:rsidP="006D273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14:paraId="244F5513" w14:textId="77777777" w:rsidR="0020490B" w:rsidRDefault="0020490B" w:rsidP="006D273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14:paraId="127F8D87" w14:textId="77777777" w:rsidR="0020490B" w:rsidRPr="00E50793" w:rsidRDefault="0020490B" w:rsidP="006D273D">
            <w:pPr>
              <w:jc w:val="center"/>
              <w:rPr>
                <w:b/>
              </w:rPr>
            </w:pPr>
            <w:r w:rsidRPr="00E50793">
              <w:rPr>
                <w:b/>
                <w:color w:val="002060"/>
              </w:rPr>
              <w:t>APPLICATION LODGEMENT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CE504D"/>
            </w:tcBorders>
          </w:tcPr>
          <w:p w14:paraId="42651C6E" w14:textId="77777777" w:rsidR="0020490B" w:rsidRDefault="0020490B" w:rsidP="006D273D">
            <w:pPr>
              <w:jc w:val="both"/>
              <w:rPr>
                <w:b/>
                <w:color w:val="0070C0"/>
                <w:sz w:val="40"/>
                <w:szCs w:val="40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CE504D"/>
              <w:bottom w:val="nil"/>
              <w:right w:val="nil"/>
            </w:tcBorders>
          </w:tcPr>
          <w:p w14:paraId="3C007E21" w14:textId="77777777" w:rsidR="0020490B" w:rsidRPr="00A93570" w:rsidRDefault="0020490B" w:rsidP="006D273D">
            <w:pPr>
              <w:pStyle w:val="NormalWeb"/>
              <w:shd w:val="clear" w:color="auto" w:fill="FFFFFF"/>
              <w:tabs>
                <w:tab w:val="left" w:pos="6696"/>
              </w:tabs>
              <w:spacing w:before="0" w:beforeAutospacing="0" w:after="0" w:afterAutospacing="0" w:line="252" w:lineRule="atLeast"/>
              <w:ind w:right="317"/>
              <w:rPr>
                <w:rStyle w:val="Strong"/>
                <w:rFonts w:asciiTheme="minorHAnsi" w:hAnsiTheme="minorHAnsi" w:cs="Arial"/>
                <w:b w:val="0"/>
                <w:color w:val="000000"/>
                <w:sz w:val="22"/>
                <w:szCs w:val="22"/>
              </w:rPr>
            </w:pPr>
            <w:r w:rsidRPr="00F02A80">
              <w:rPr>
                <w:rFonts w:asciiTheme="minorHAnsi" w:hAnsiTheme="minorHAnsi" w:cs="Arial"/>
                <w:color w:val="595959" w:themeColor="text1" w:themeTint="A6"/>
                <w:sz w:val="22"/>
                <w:szCs w:val="22"/>
              </w:rPr>
              <w:t>Application</w:t>
            </w:r>
            <w:r>
              <w:rPr>
                <w:rFonts w:asciiTheme="minorHAnsi" w:hAnsiTheme="minorHAnsi" w:cs="Arial"/>
                <w:color w:val="595959" w:themeColor="text1" w:themeTint="A6"/>
                <w:sz w:val="22"/>
                <w:szCs w:val="22"/>
              </w:rPr>
              <w:t>s</w:t>
            </w:r>
            <w:r w:rsidRPr="00F02A80">
              <w:rPr>
                <w:rFonts w:asciiTheme="minorHAnsi" w:hAnsiTheme="minorHAnsi" w:cs="Arial"/>
                <w:color w:val="595959" w:themeColor="text1" w:themeTint="A6"/>
                <w:sz w:val="22"/>
                <w:szCs w:val="22"/>
              </w:rPr>
              <w:t xml:space="preserve"> should be lodged </w:t>
            </w:r>
            <w:r>
              <w:rPr>
                <w:rFonts w:asciiTheme="minorHAnsi" w:hAnsiTheme="minorHAnsi" w:cs="Arial"/>
                <w:color w:val="595959" w:themeColor="text1" w:themeTint="A6"/>
                <w:sz w:val="22"/>
                <w:szCs w:val="22"/>
              </w:rPr>
              <w:t xml:space="preserve">to </w:t>
            </w:r>
            <w:r w:rsidRPr="00F02A80">
              <w:rPr>
                <w:rFonts w:asciiTheme="minorHAnsi" w:hAnsiTheme="minorHAnsi" w:cs="Arial"/>
                <w:color w:val="595959" w:themeColor="text1" w:themeTint="A6"/>
                <w:sz w:val="22"/>
                <w:szCs w:val="22"/>
              </w:rPr>
              <w:t>Council</w:t>
            </w:r>
            <w:r>
              <w:rPr>
                <w:rFonts w:asciiTheme="minorHAnsi" w:hAnsiTheme="minorHAnsi" w:cs="Arial"/>
                <w:color w:val="595959" w:themeColor="text1" w:themeTint="A6"/>
                <w:sz w:val="22"/>
                <w:szCs w:val="22"/>
              </w:rPr>
              <w:t>’s administration</w:t>
            </w:r>
            <w:r w:rsidR="002136A6">
              <w:rPr>
                <w:rFonts w:asciiTheme="minorHAnsi" w:hAnsiTheme="minorHAnsi" w:cs="Arial"/>
                <w:color w:val="595959" w:themeColor="text1" w:themeTint="A6"/>
                <w:sz w:val="22"/>
                <w:szCs w:val="22"/>
              </w:rPr>
              <w:t xml:space="preserve"> department</w:t>
            </w:r>
            <w:r>
              <w:rPr>
                <w:rFonts w:asciiTheme="minorHAnsi" w:hAnsiTheme="minorHAnsi" w:cs="Arial"/>
                <w:color w:val="595959" w:themeColor="text1" w:themeTint="A6"/>
                <w:sz w:val="22"/>
                <w:szCs w:val="22"/>
              </w:rPr>
              <w:t xml:space="preserve"> by any of the following methods. </w:t>
            </w:r>
          </w:p>
          <w:p w14:paraId="79F38D7A" w14:textId="77777777" w:rsidR="0020490B" w:rsidRPr="007B4099" w:rsidRDefault="0020490B" w:rsidP="006D273D">
            <w:pPr>
              <w:pStyle w:val="NormalWeb"/>
              <w:shd w:val="clear" w:color="auto" w:fill="FFFFFF"/>
              <w:spacing w:before="0" w:beforeAutospacing="0" w:after="0" w:afterAutospacing="0" w:line="252" w:lineRule="atLeas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14:paraId="0F878B31" w14:textId="77777777" w:rsidR="0020490B" w:rsidRPr="00F02A80" w:rsidRDefault="0020490B" w:rsidP="006D273D">
            <w:pPr>
              <w:pStyle w:val="NormalWeb"/>
              <w:shd w:val="clear" w:color="auto" w:fill="FFFFFF"/>
              <w:spacing w:before="0" w:beforeAutospacing="0" w:after="0" w:afterAutospacing="0" w:line="252" w:lineRule="atLeast"/>
              <w:rPr>
                <w:rFonts w:asciiTheme="minorHAnsi" w:hAnsiTheme="minorHAnsi" w:cs="Arial"/>
                <w:color w:val="595959" w:themeColor="text1" w:themeTint="A6"/>
                <w:sz w:val="22"/>
                <w:szCs w:val="22"/>
              </w:rPr>
            </w:pPr>
            <w:r w:rsidRPr="007B4099">
              <w:rPr>
                <w:rStyle w:val="Strong"/>
                <w:rFonts w:asciiTheme="minorHAnsi" w:hAnsiTheme="minorHAnsi" w:cs="Arial"/>
                <w:color w:val="000000"/>
                <w:sz w:val="22"/>
                <w:szCs w:val="22"/>
              </w:rPr>
              <w:t>POST:</w:t>
            </w:r>
            <w:r w:rsidRPr="007B4099">
              <w:rPr>
                <w:rStyle w:val="apple-converted-space"/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 </w:t>
            </w:r>
            <w:r w:rsidRPr="007B4099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    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color w:val="595959" w:themeColor="text1" w:themeTint="A6"/>
                <w:sz w:val="22"/>
                <w:szCs w:val="22"/>
              </w:rPr>
              <w:t xml:space="preserve">Community Grants </w:t>
            </w:r>
            <w:r w:rsidRPr="00136307">
              <w:rPr>
                <w:rFonts w:asciiTheme="minorHAnsi" w:hAnsiTheme="minorHAnsi" w:cs="Arial"/>
                <w:i/>
                <w:color w:val="595959" w:themeColor="text1" w:themeTint="A6"/>
                <w:sz w:val="22"/>
                <w:szCs w:val="22"/>
              </w:rPr>
              <w:br/>
            </w:r>
            <w:r w:rsidRPr="00F02A80">
              <w:rPr>
                <w:rFonts w:asciiTheme="minorHAnsi" w:hAnsiTheme="minorHAnsi" w:cs="Arial"/>
                <w:color w:val="595959" w:themeColor="text1" w:themeTint="A6"/>
                <w:sz w:val="22"/>
                <w:szCs w:val="22"/>
              </w:rPr>
              <w:t>                 Mount Isa City Council</w:t>
            </w:r>
            <w:r w:rsidRPr="00F02A80">
              <w:rPr>
                <w:rFonts w:asciiTheme="minorHAnsi" w:hAnsiTheme="minorHAnsi" w:cs="Arial"/>
                <w:color w:val="595959" w:themeColor="text1" w:themeTint="A6"/>
                <w:sz w:val="22"/>
                <w:szCs w:val="22"/>
              </w:rPr>
              <w:br/>
              <w:t>                 PO Box 815</w:t>
            </w:r>
            <w:r w:rsidRPr="00F02A80">
              <w:rPr>
                <w:rFonts w:asciiTheme="minorHAnsi" w:hAnsiTheme="minorHAnsi" w:cs="Arial"/>
                <w:color w:val="595959" w:themeColor="text1" w:themeTint="A6"/>
                <w:sz w:val="22"/>
                <w:szCs w:val="22"/>
              </w:rPr>
              <w:br/>
              <w:t>                 MOUNT ISA   QLD   4825</w:t>
            </w:r>
          </w:p>
          <w:p w14:paraId="5DF392AB" w14:textId="77777777" w:rsidR="0020490B" w:rsidRPr="00F02A80" w:rsidRDefault="0020490B" w:rsidP="006D273D">
            <w:pPr>
              <w:pStyle w:val="NormalWeb"/>
              <w:shd w:val="clear" w:color="auto" w:fill="FFFFFF"/>
              <w:spacing w:before="0" w:beforeAutospacing="0" w:after="0" w:afterAutospacing="0" w:line="252" w:lineRule="atLeast"/>
              <w:rPr>
                <w:rFonts w:asciiTheme="minorHAnsi" w:hAnsiTheme="minorHAnsi" w:cs="Arial"/>
                <w:color w:val="595959" w:themeColor="text1" w:themeTint="A6"/>
                <w:sz w:val="22"/>
                <w:szCs w:val="22"/>
              </w:rPr>
            </w:pPr>
          </w:p>
          <w:p w14:paraId="644E88FA" w14:textId="77777777" w:rsidR="0020490B" w:rsidRPr="007B4099" w:rsidRDefault="0020490B" w:rsidP="006D273D">
            <w:pPr>
              <w:pStyle w:val="NormalWeb"/>
              <w:shd w:val="clear" w:color="auto" w:fill="FFFFFF"/>
              <w:spacing w:before="0" w:beforeAutospacing="0" w:after="0" w:afterAutospacing="0" w:line="252" w:lineRule="atLeast"/>
              <w:rPr>
                <w:rStyle w:val="Strong"/>
                <w:rFonts w:asciiTheme="minorHAnsi" w:hAnsiTheme="minorHAnsi" w:cs="Arial"/>
                <w:i/>
                <w:iCs/>
                <w:color w:val="000000"/>
                <w:sz w:val="22"/>
                <w:szCs w:val="22"/>
              </w:rPr>
            </w:pPr>
            <w:r w:rsidRPr="007B4099">
              <w:rPr>
                <w:rStyle w:val="Strong"/>
                <w:rFonts w:asciiTheme="minorHAnsi" w:hAnsiTheme="minorHAnsi" w:cs="Arial"/>
                <w:color w:val="000000"/>
                <w:sz w:val="22"/>
                <w:szCs w:val="22"/>
              </w:rPr>
              <w:t>FAX:  </w:t>
            </w:r>
            <w:r w:rsidRPr="007B4099">
              <w:rPr>
                <w:rFonts w:asciiTheme="minorHAnsi" w:hAnsiTheme="minorHAnsi" w:cs="Arial"/>
                <w:color w:val="000000"/>
                <w:sz w:val="22"/>
                <w:szCs w:val="22"/>
              </w:rPr>
              <w:t>       </w:t>
            </w:r>
            <w:r w:rsidRPr="00F02A80">
              <w:rPr>
                <w:rFonts w:asciiTheme="minorHAnsi" w:hAnsiTheme="minorHAnsi" w:cs="Arial"/>
                <w:color w:val="595959" w:themeColor="text1" w:themeTint="A6"/>
                <w:sz w:val="22"/>
                <w:szCs w:val="22"/>
              </w:rPr>
              <w:t>(07) 4747 3209</w:t>
            </w:r>
            <w:r w:rsidRPr="007B4099">
              <w:rPr>
                <w:rFonts w:asciiTheme="minorHAnsi" w:hAnsiTheme="minorHAnsi" w:cs="Arial"/>
                <w:color w:val="000000"/>
                <w:sz w:val="22"/>
                <w:szCs w:val="22"/>
              </w:rPr>
              <w:br/>
              <w:t>                 </w:t>
            </w:r>
            <w:r>
              <w:rPr>
                <w:rStyle w:val="Strong"/>
                <w:rFonts w:asciiTheme="minorHAnsi" w:hAnsiTheme="minorHAnsi" w:cs="Arial"/>
                <w:i/>
                <w:iCs/>
                <w:color w:val="000000"/>
                <w:sz w:val="22"/>
                <w:szCs w:val="22"/>
              </w:rPr>
              <w:t>(</w:t>
            </w:r>
            <w:r w:rsidRPr="003C213D">
              <w:rPr>
                <w:rStyle w:val="Strong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Attention: Community Development Officer)</w:t>
            </w:r>
          </w:p>
          <w:p w14:paraId="33E9DD60" w14:textId="77777777" w:rsidR="0020490B" w:rsidRPr="007B4099" w:rsidRDefault="0020490B" w:rsidP="006D273D">
            <w:pPr>
              <w:pStyle w:val="NormalWeb"/>
              <w:shd w:val="clear" w:color="auto" w:fill="FFFFFF"/>
              <w:spacing w:before="0" w:beforeAutospacing="0" w:after="0" w:afterAutospacing="0" w:line="252" w:lineRule="atLeas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14:paraId="6F58890F" w14:textId="77777777" w:rsidR="0048238E" w:rsidRDefault="0020490B" w:rsidP="0048238E">
            <w:pPr>
              <w:pStyle w:val="NormalWeb"/>
              <w:shd w:val="clear" w:color="auto" w:fill="FFFFFF"/>
              <w:spacing w:beforeAutospacing="0" w:after="0" w:afterAutospacing="0" w:line="252" w:lineRule="atLeast"/>
              <w:rPr>
                <w:rStyle w:val="Hyperlink"/>
                <w:rFonts w:asciiTheme="minorHAnsi" w:hAnsiTheme="minorHAnsi" w:cs="Arial"/>
                <w:color w:val="2774C3"/>
                <w:sz w:val="22"/>
                <w:szCs w:val="22"/>
              </w:rPr>
            </w:pPr>
            <w:r w:rsidRPr="007B4099">
              <w:rPr>
                <w:rStyle w:val="Strong"/>
                <w:rFonts w:asciiTheme="minorHAnsi" w:hAnsiTheme="minorHAnsi" w:cs="Arial"/>
                <w:color w:val="000000"/>
                <w:sz w:val="22"/>
                <w:szCs w:val="22"/>
              </w:rPr>
              <w:t>E-MAIL:</w:t>
            </w:r>
            <w:r w:rsidRPr="007B4099">
              <w:rPr>
                <w:rStyle w:val="apple-converted-space"/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 </w:t>
            </w:r>
            <w:r w:rsidRPr="007B4099">
              <w:rPr>
                <w:rFonts w:asciiTheme="minorHAnsi" w:hAnsiTheme="minorHAnsi" w:cs="Arial"/>
                <w:color w:val="000000"/>
                <w:sz w:val="22"/>
                <w:szCs w:val="22"/>
              </w:rPr>
              <w:t>   </w:t>
            </w:r>
            <w:hyperlink r:id="rId9" w:history="1">
              <w:r w:rsidRPr="007B4099">
                <w:rPr>
                  <w:rStyle w:val="Hyperlink"/>
                  <w:rFonts w:asciiTheme="minorHAnsi" w:hAnsiTheme="minorHAnsi" w:cs="Arial"/>
                  <w:color w:val="2774C3"/>
                  <w:sz w:val="22"/>
                  <w:szCs w:val="22"/>
                </w:rPr>
                <w:t>city@mountisa.qld.gov.au</w:t>
              </w:r>
            </w:hyperlink>
          </w:p>
          <w:p w14:paraId="2DDE7DB3" w14:textId="61540534" w:rsidR="0020490B" w:rsidRDefault="0020490B" w:rsidP="0048238E">
            <w:pPr>
              <w:pStyle w:val="NormalWeb"/>
              <w:shd w:val="clear" w:color="auto" w:fill="FFFFFF"/>
              <w:spacing w:beforeAutospacing="0" w:after="0" w:afterAutospacing="0" w:line="252" w:lineRule="atLeast"/>
              <w:rPr>
                <w:rStyle w:val="Strong"/>
                <w:rFonts w:asciiTheme="minorHAnsi" w:hAnsiTheme="minorHAnsi" w:cs="Arial"/>
                <w:i/>
                <w:iCs/>
                <w:color w:val="000000"/>
                <w:sz w:val="22"/>
                <w:szCs w:val="22"/>
              </w:rPr>
            </w:pPr>
            <w:r w:rsidRPr="007B4099">
              <w:rPr>
                <w:rFonts w:asciiTheme="minorHAnsi" w:hAnsiTheme="minorHAnsi" w:cs="Arial"/>
                <w:color w:val="000000"/>
                <w:sz w:val="22"/>
                <w:szCs w:val="22"/>
              </w:rPr>
              <w:br/>
              <w:t>                 </w:t>
            </w:r>
            <w:r w:rsidRPr="007B4099">
              <w:rPr>
                <w:rStyle w:val="apple-converted-space"/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  <w:r w:rsidRPr="0020490B">
              <w:rPr>
                <w:rStyle w:val="Strong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Subject Heading:  In-Kind Sponsorship Application</w:t>
            </w:r>
          </w:p>
          <w:p w14:paraId="4B88FCFD" w14:textId="77777777" w:rsidR="0020490B" w:rsidRPr="007B4099" w:rsidRDefault="0020490B" w:rsidP="006D273D">
            <w:pPr>
              <w:pStyle w:val="NormalWeb"/>
              <w:shd w:val="clear" w:color="auto" w:fill="FFFFFF"/>
              <w:spacing w:before="0" w:beforeAutospacing="0" w:after="0" w:afterAutospacing="0" w:line="252" w:lineRule="atLeas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B4099">
              <w:rPr>
                <w:rStyle w:val="Strong"/>
                <w:rFonts w:asciiTheme="minorHAnsi" w:hAnsiTheme="minorHAnsi" w:cs="Arial"/>
                <w:i/>
                <w:iCs/>
                <w:color w:val="000000"/>
                <w:sz w:val="22"/>
                <w:szCs w:val="22"/>
              </w:rPr>
              <w:t> </w:t>
            </w:r>
            <w:r w:rsidRPr="007B4099">
              <w:rPr>
                <w:rStyle w:val="apple-converted-space"/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  <w:p w14:paraId="615E6241" w14:textId="77777777" w:rsidR="0020490B" w:rsidRPr="003C213D" w:rsidRDefault="002136A6" w:rsidP="003C213D">
            <w:pPr>
              <w:ind w:right="317"/>
              <w:jc w:val="both"/>
              <w:rPr>
                <w:rFonts w:cs="Arial"/>
                <w:color w:val="595959" w:themeColor="text1" w:themeTint="A6"/>
              </w:rPr>
            </w:pPr>
            <w:r>
              <w:rPr>
                <w:rFonts w:cs="Arial"/>
                <w:color w:val="595959" w:themeColor="text1" w:themeTint="A6"/>
              </w:rPr>
              <w:t>Applications</w:t>
            </w:r>
            <w:r w:rsidR="0020490B" w:rsidRPr="00F02A80">
              <w:rPr>
                <w:rFonts w:cs="Arial"/>
                <w:color w:val="595959" w:themeColor="text1" w:themeTint="A6"/>
              </w:rPr>
              <w:t xml:space="preserve"> will be </w:t>
            </w:r>
            <w:r w:rsidR="003C213D">
              <w:rPr>
                <w:rFonts w:cs="Arial"/>
                <w:color w:val="595959" w:themeColor="text1" w:themeTint="A6"/>
              </w:rPr>
              <w:t>processed</w:t>
            </w:r>
            <w:r w:rsidR="0020490B" w:rsidRPr="00F02A80">
              <w:rPr>
                <w:rFonts w:cs="Arial"/>
                <w:color w:val="595959" w:themeColor="text1" w:themeTint="A6"/>
              </w:rPr>
              <w:t xml:space="preserve"> by the </w:t>
            </w:r>
            <w:r>
              <w:rPr>
                <w:rFonts w:cs="Arial"/>
                <w:color w:val="595959" w:themeColor="text1" w:themeTint="A6"/>
              </w:rPr>
              <w:t>Community Development Officer</w:t>
            </w:r>
            <w:r w:rsidR="0020490B" w:rsidRPr="00F02A80">
              <w:rPr>
                <w:rFonts w:cs="Arial"/>
                <w:color w:val="595959" w:themeColor="text1" w:themeTint="A6"/>
              </w:rPr>
              <w:t xml:space="preserve">, with decisions on </w:t>
            </w:r>
            <w:r w:rsidR="003C213D">
              <w:rPr>
                <w:rFonts w:cs="Arial"/>
                <w:color w:val="595959" w:themeColor="text1" w:themeTint="A6"/>
              </w:rPr>
              <w:t>sponsorship</w:t>
            </w:r>
            <w:r w:rsidR="0020490B" w:rsidRPr="00F02A80">
              <w:rPr>
                <w:rFonts w:cs="Arial"/>
                <w:color w:val="595959" w:themeColor="text1" w:themeTint="A6"/>
              </w:rPr>
              <w:t xml:space="preserve"> success made </w:t>
            </w:r>
            <w:r>
              <w:rPr>
                <w:rFonts w:cs="Arial"/>
                <w:color w:val="595959" w:themeColor="text1" w:themeTint="A6"/>
              </w:rPr>
              <w:t>by Council’s Chief Executive Officer or their delegate.</w:t>
            </w:r>
          </w:p>
        </w:tc>
      </w:tr>
    </w:tbl>
    <w:p w14:paraId="0FF2159F" w14:textId="77777777" w:rsidR="0020490B" w:rsidRDefault="0020490B" w:rsidP="00D45044">
      <w:pPr>
        <w:rPr>
          <w:rFonts w:ascii="Helvetica" w:hAnsi="Helvetica" w:cs="Arial"/>
          <w:color w:val="FF6600"/>
          <w:sz w:val="36"/>
          <w:szCs w:val="36"/>
        </w:rPr>
      </w:pPr>
    </w:p>
    <w:p w14:paraId="55342C6F" w14:textId="77777777" w:rsidR="00D45044" w:rsidRPr="00AD0107" w:rsidRDefault="00D45044" w:rsidP="00D45044">
      <w:pPr>
        <w:spacing w:after="0"/>
        <w:jc w:val="both"/>
        <w:rPr>
          <w:rFonts w:ascii="HelveticaNr" w:hAnsi="HelveticaNr" w:cs="Arial"/>
          <w:color w:val="6EB41B"/>
          <w:sz w:val="56"/>
          <w:szCs w:val="56"/>
        </w:rPr>
      </w:pPr>
    </w:p>
    <w:p w14:paraId="4D997697" w14:textId="77777777" w:rsidR="00D45044" w:rsidRDefault="00D45044"/>
    <w:sectPr w:rsidR="00D45044" w:rsidSect="002F4840">
      <w:headerReference w:type="default" r:id="rId10"/>
      <w:pgSz w:w="11907" w:h="16840" w:code="9"/>
      <w:pgMar w:top="2835" w:right="1140" w:bottom="1412" w:left="1140" w:header="720" w:footer="720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AD07F" w14:textId="77777777" w:rsidR="00391366" w:rsidRDefault="00391366" w:rsidP="00292B67">
      <w:pPr>
        <w:spacing w:after="0" w:line="240" w:lineRule="auto"/>
      </w:pPr>
      <w:r>
        <w:separator/>
      </w:r>
    </w:p>
  </w:endnote>
  <w:endnote w:type="continuationSeparator" w:id="0">
    <w:p w14:paraId="650823A9" w14:textId="77777777" w:rsidR="00391366" w:rsidRDefault="00391366" w:rsidP="00292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10500" w14:textId="77777777" w:rsidR="00391366" w:rsidRDefault="00391366" w:rsidP="00292B67">
      <w:pPr>
        <w:spacing w:after="0" w:line="240" w:lineRule="auto"/>
      </w:pPr>
      <w:r>
        <w:separator/>
      </w:r>
    </w:p>
  </w:footnote>
  <w:footnote w:type="continuationSeparator" w:id="0">
    <w:p w14:paraId="771108FC" w14:textId="77777777" w:rsidR="00391366" w:rsidRDefault="00391366" w:rsidP="00292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A9439" w14:textId="77777777" w:rsidR="00292B67" w:rsidRPr="00443EDF" w:rsidRDefault="00292B67" w:rsidP="00292B67">
    <w:pPr>
      <w:jc w:val="right"/>
      <w:rPr>
        <w:rFonts w:ascii="HelveticaNr" w:hAnsi="HelveticaNr" w:cs="Arial"/>
        <w:b/>
        <w:color w:val="7030A0"/>
        <w:sz w:val="56"/>
        <w:szCs w:val="56"/>
      </w:rPr>
    </w:pPr>
    <w:r w:rsidRPr="00A631AE">
      <w:rPr>
        <w:rFonts w:ascii="HelveticaNr" w:hAnsi="HelveticaNr" w:cs="Arial"/>
        <w:b/>
        <w:noProof/>
        <w:color w:val="C00000"/>
        <w:sz w:val="60"/>
        <w:szCs w:val="56"/>
      </w:rPr>
      <w:drawing>
        <wp:anchor distT="0" distB="0" distL="114300" distR="114300" simplePos="0" relativeHeight="251658240" behindDoc="1" locked="0" layoutInCell="1" allowOverlap="1" wp14:anchorId="0802D0F9" wp14:editId="6F17A1B8">
          <wp:simplePos x="0" y="0"/>
          <wp:positionH relativeFrom="column">
            <wp:posOffset>-17780</wp:posOffset>
          </wp:positionH>
          <wp:positionV relativeFrom="page">
            <wp:posOffset>381000</wp:posOffset>
          </wp:positionV>
          <wp:extent cx="1266825" cy="1087120"/>
          <wp:effectExtent l="0" t="0" r="9525" b="0"/>
          <wp:wrapThrough wrapText="bothSides">
            <wp:wrapPolygon edited="0">
              <wp:start x="0" y="0"/>
              <wp:lineTo x="0" y="21196"/>
              <wp:lineTo x="21438" y="21196"/>
              <wp:lineTo x="2143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1087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31AE">
      <w:rPr>
        <w:rFonts w:ascii="HelveticaNr" w:hAnsi="HelveticaNr" w:cs="Arial"/>
        <w:b/>
        <w:color w:val="C00000"/>
        <w:sz w:val="60"/>
        <w:szCs w:val="56"/>
      </w:rPr>
      <w:t>GUIDELIN</w:t>
    </w:r>
    <w:r w:rsidR="00036396" w:rsidRPr="00A631AE">
      <w:rPr>
        <w:rFonts w:ascii="HelveticaNr" w:hAnsi="HelveticaNr" w:cs="Arial"/>
        <w:b/>
        <w:color w:val="C00000"/>
        <w:sz w:val="60"/>
        <w:szCs w:val="56"/>
      </w:rPr>
      <w:t>ES</w:t>
    </w:r>
  </w:p>
  <w:p w14:paraId="28451AC3" w14:textId="77777777" w:rsidR="00292B67" w:rsidRPr="003C213D" w:rsidRDefault="00292B67" w:rsidP="005B5805">
    <w:pPr>
      <w:spacing w:after="0"/>
      <w:jc w:val="right"/>
      <w:rPr>
        <w:rFonts w:ascii="Helvetica" w:hAnsi="Helvetica" w:cs="Arial"/>
        <w:b/>
        <w:color w:val="FF6600"/>
        <w:sz w:val="40"/>
        <w:szCs w:val="36"/>
      </w:rPr>
    </w:pPr>
    <w:r w:rsidRPr="005B5805">
      <w:rPr>
        <w:rFonts w:ascii="Helvetica" w:hAnsi="Helvetica" w:cs="Arial"/>
        <w:color w:val="FF6600"/>
        <w:sz w:val="40"/>
        <w:szCs w:val="36"/>
      </w:rPr>
      <w:t xml:space="preserve"> </w:t>
    </w:r>
    <w:r w:rsidRPr="00A631AE">
      <w:rPr>
        <w:rFonts w:ascii="Helvetica" w:hAnsi="Helvetica" w:cs="Arial"/>
        <w:b/>
        <w:color w:val="C00000"/>
        <w:sz w:val="52"/>
        <w:szCs w:val="36"/>
      </w:rPr>
      <w:t>IN-KIND SPONSORSHIP</w:t>
    </w:r>
  </w:p>
  <w:p w14:paraId="7E206C53" w14:textId="77777777" w:rsidR="00292B67" w:rsidRDefault="00292B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F6B3A"/>
    <w:multiLevelType w:val="hybridMultilevel"/>
    <w:tmpl w:val="CFAA68E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400972"/>
    <w:multiLevelType w:val="hybridMultilevel"/>
    <w:tmpl w:val="C040F5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E5DAC"/>
    <w:multiLevelType w:val="hybridMultilevel"/>
    <w:tmpl w:val="3572CF4A"/>
    <w:lvl w:ilvl="0" w:tplc="92D434E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7ABA7C">
      <w:numFmt w:val="bullet"/>
      <w:lvlText w:val="-"/>
      <w:lvlJc w:val="left"/>
      <w:pPr>
        <w:ind w:left="2160" w:hanging="360"/>
      </w:pPr>
      <w:rPr>
        <w:rFonts w:ascii="Calibri" w:eastAsiaTheme="minorHAnsi" w:hAnsi="Calibri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02BC5"/>
    <w:multiLevelType w:val="hybridMultilevel"/>
    <w:tmpl w:val="D562C2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03141075">
    <w:abstractNumId w:val="2"/>
  </w:num>
  <w:num w:numId="2" w16cid:durableId="602616370">
    <w:abstractNumId w:val="3"/>
  </w:num>
  <w:num w:numId="3" w16cid:durableId="1221556318">
    <w:abstractNumId w:val="1"/>
  </w:num>
  <w:num w:numId="4" w16cid:durableId="300038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44"/>
    <w:rsid w:val="00036396"/>
    <w:rsid w:val="000904B4"/>
    <w:rsid w:val="000A27B1"/>
    <w:rsid w:val="000F1CBA"/>
    <w:rsid w:val="00131891"/>
    <w:rsid w:val="0017230F"/>
    <w:rsid w:val="0017448D"/>
    <w:rsid w:val="001A7883"/>
    <w:rsid w:val="00200212"/>
    <w:rsid w:val="0020490B"/>
    <w:rsid w:val="002136A6"/>
    <w:rsid w:val="00281250"/>
    <w:rsid w:val="00292B67"/>
    <w:rsid w:val="00297F03"/>
    <w:rsid w:val="002D03A7"/>
    <w:rsid w:val="002F4840"/>
    <w:rsid w:val="00344F83"/>
    <w:rsid w:val="00391366"/>
    <w:rsid w:val="003B21F8"/>
    <w:rsid w:val="003C007C"/>
    <w:rsid w:val="003C213D"/>
    <w:rsid w:val="003D49B2"/>
    <w:rsid w:val="003E0043"/>
    <w:rsid w:val="003E4212"/>
    <w:rsid w:val="0041524B"/>
    <w:rsid w:val="004433D0"/>
    <w:rsid w:val="00443EDF"/>
    <w:rsid w:val="004655EE"/>
    <w:rsid w:val="0048238E"/>
    <w:rsid w:val="004E1296"/>
    <w:rsid w:val="00563C8C"/>
    <w:rsid w:val="005908E2"/>
    <w:rsid w:val="005A2885"/>
    <w:rsid w:val="005B5805"/>
    <w:rsid w:val="005C48C9"/>
    <w:rsid w:val="005F3758"/>
    <w:rsid w:val="00706B43"/>
    <w:rsid w:val="007B73F2"/>
    <w:rsid w:val="008235FB"/>
    <w:rsid w:val="00864B3E"/>
    <w:rsid w:val="008940C3"/>
    <w:rsid w:val="00895A26"/>
    <w:rsid w:val="009619B8"/>
    <w:rsid w:val="00A2453A"/>
    <w:rsid w:val="00A631AE"/>
    <w:rsid w:val="00AB0A97"/>
    <w:rsid w:val="00AD5132"/>
    <w:rsid w:val="00AD7B90"/>
    <w:rsid w:val="00AE5B9A"/>
    <w:rsid w:val="00AF0A7F"/>
    <w:rsid w:val="00B47CC4"/>
    <w:rsid w:val="00B55628"/>
    <w:rsid w:val="00BB4605"/>
    <w:rsid w:val="00BF6AFA"/>
    <w:rsid w:val="00C02799"/>
    <w:rsid w:val="00C1199C"/>
    <w:rsid w:val="00C12773"/>
    <w:rsid w:val="00C2359F"/>
    <w:rsid w:val="00C67B3D"/>
    <w:rsid w:val="00CB7A8E"/>
    <w:rsid w:val="00CD3595"/>
    <w:rsid w:val="00D148F8"/>
    <w:rsid w:val="00D401BE"/>
    <w:rsid w:val="00D4277B"/>
    <w:rsid w:val="00D45044"/>
    <w:rsid w:val="00D57E11"/>
    <w:rsid w:val="00D61366"/>
    <w:rsid w:val="00E121B8"/>
    <w:rsid w:val="00E157C5"/>
    <w:rsid w:val="00E620EE"/>
    <w:rsid w:val="00E720A6"/>
    <w:rsid w:val="00EB40EB"/>
    <w:rsid w:val="00F40297"/>
    <w:rsid w:val="00F73B7F"/>
    <w:rsid w:val="00FB193A"/>
    <w:rsid w:val="00FE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C428F"/>
  <w15:chartTrackingRefBased/>
  <w15:docId w15:val="{3675C581-2763-40A1-94B2-70953331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50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2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B67"/>
  </w:style>
  <w:style w:type="paragraph" w:styleId="Footer">
    <w:name w:val="footer"/>
    <w:basedOn w:val="Normal"/>
    <w:link w:val="FooterChar"/>
    <w:uiPriority w:val="99"/>
    <w:unhideWhenUsed/>
    <w:rsid w:val="00292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B67"/>
  </w:style>
  <w:style w:type="paragraph" w:styleId="NormalWeb">
    <w:name w:val="Normal (Web)"/>
    <w:basedOn w:val="Normal"/>
    <w:uiPriority w:val="99"/>
    <w:semiHidden/>
    <w:unhideWhenUsed/>
    <w:rsid w:val="00204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0490B"/>
  </w:style>
  <w:style w:type="character" w:styleId="Strong">
    <w:name w:val="Strong"/>
    <w:basedOn w:val="DefaultParagraphFont"/>
    <w:uiPriority w:val="22"/>
    <w:qFormat/>
    <w:rsid w:val="0020490B"/>
    <w:rPr>
      <w:b/>
      <w:bCs/>
    </w:rPr>
  </w:style>
  <w:style w:type="character" w:styleId="Hyperlink">
    <w:name w:val="Hyperlink"/>
    <w:basedOn w:val="DefaultParagraphFont"/>
    <w:uiPriority w:val="99"/>
    <w:unhideWhenUsed/>
    <w:rsid w:val="0020490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0A7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untisa.qld.gov.au/home-property/fees-charg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ity@mountisa.qld.gov.au?subject=Round%201%20Sponsorship%20Applic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EA52E-4EBE-4BE0-AB0A-0B4C2327C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554</Words>
  <Characters>3153</Characters>
  <Application>Microsoft Office Word</Application>
  <DocSecurity>0</DocSecurity>
  <Lines>112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Osinski</dc:creator>
  <cp:keywords/>
  <dc:description/>
  <cp:lastModifiedBy>Petra Osinski</cp:lastModifiedBy>
  <cp:revision>11</cp:revision>
  <cp:lastPrinted>2019-07-22T07:35:00Z</cp:lastPrinted>
  <dcterms:created xsi:type="dcterms:W3CDTF">2024-09-04T23:54:00Z</dcterms:created>
  <dcterms:modified xsi:type="dcterms:W3CDTF">2024-09-05T00:46:00Z</dcterms:modified>
</cp:coreProperties>
</file>